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09" w:rsidRPr="00566CD5" w:rsidRDefault="00C46C09" w:rsidP="00C46C09">
      <w:pPr>
        <w:spacing w:line="360" w:lineRule="auto"/>
        <w:jc w:val="both"/>
        <w:rPr>
          <w:b/>
        </w:rPr>
      </w:pPr>
      <w:r w:rsidRPr="00566CD5">
        <w:rPr>
          <w:b/>
        </w:rPr>
        <w:t>Decreto nº</w:t>
      </w:r>
      <w:r w:rsidR="00F1357E">
        <w:rPr>
          <w:b/>
        </w:rPr>
        <w:t xml:space="preserve"> 058, de 12</w:t>
      </w:r>
      <w:r w:rsidR="00566CD5" w:rsidRPr="00566CD5">
        <w:rPr>
          <w:b/>
        </w:rPr>
        <w:t xml:space="preserve"> de </w:t>
      </w:r>
      <w:r w:rsidR="00F1357E">
        <w:rPr>
          <w:b/>
        </w:rPr>
        <w:t xml:space="preserve">maio </w:t>
      </w:r>
      <w:r w:rsidR="00566CD5" w:rsidRPr="00566CD5">
        <w:rPr>
          <w:b/>
        </w:rPr>
        <w:t>de 2022.</w:t>
      </w:r>
    </w:p>
    <w:p w:rsidR="00C46C09" w:rsidRPr="00566CD5" w:rsidRDefault="00C46C09" w:rsidP="00C46C09">
      <w:pPr>
        <w:spacing w:line="360" w:lineRule="auto"/>
        <w:jc w:val="both"/>
      </w:pPr>
    </w:p>
    <w:p w:rsidR="00C46C09" w:rsidRPr="00566CD5" w:rsidRDefault="00C46C09" w:rsidP="00C46C09">
      <w:pPr>
        <w:spacing w:line="360" w:lineRule="auto"/>
        <w:ind w:firstLine="2835"/>
        <w:jc w:val="both"/>
      </w:pPr>
    </w:p>
    <w:p w:rsidR="00C46C09" w:rsidRPr="00566CD5" w:rsidRDefault="00A55E27" w:rsidP="00C46C09">
      <w:pPr>
        <w:ind w:left="3402"/>
        <w:jc w:val="both"/>
        <w:rPr>
          <w:b/>
          <w:i/>
        </w:rPr>
      </w:pPr>
      <w:r w:rsidRPr="00566CD5">
        <w:rPr>
          <w:b/>
          <w:i/>
        </w:rPr>
        <w:t xml:space="preserve">Dispõe sobre </w:t>
      </w:r>
      <w:r w:rsidR="004F0812" w:rsidRPr="00566CD5">
        <w:rPr>
          <w:b/>
          <w:i/>
        </w:rPr>
        <w:t>a flexibilização</w:t>
      </w:r>
      <w:r w:rsidR="005E7739" w:rsidRPr="00566CD5">
        <w:rPr>
          <w:b/>
          <w:i/>
        </w:rPr>
        <w:t xml:space="preserve"> </w:t>
      </w:r>
      <w:r w:rsidR="001F0A4B">
        <w:rPr>
          <w:b/>
          <w:i/>
        </w:rPr>
        <w:t xml:space="preserve">do uso de máscaras na circunscrição do Município </w:t>
      </w:r>
      <w:r w:rsidR="00C46C09" w:rsidRPr="00566CD5">
        <w:rPr>
          <w:b/>
          <w:i/>
        </w:rPr>
        <w:t>e da outras providências.</w:t>
      </w:r>
    </w:p>
    <w:p w:rsidR="00C46C09" w:rsidRPr="00566CD5" w:rsidRDefault="00C46C09" w:rsidP="00C46C09">
      <w:pPr>
        <w:jc w:val="both"/>
        <w:rPr>
          <w:b/>
          <w:i/>
        </w:rPr>
      </w:pPr>
    </w:p>
    <w:p w:rsidR="00C46C09" w:rsidRPr="00566CD5" w:rsidRDefault="00C46C09" w:rsidP="00C46C09">
      <w:pPr>
        <w:spacing w:line="360" w:lineRule="auto"/>
        <w:jc w:val="both"/>
      </w:pPr>
    </w:p>
    <w:p w:rsidR="00C46C09" w:rsidRPr="00566CD5" w:rsidRDefault="005E7739" w:rsidP="00C46C09">
      <w:pPr>
        <w:spacing w:line="360" w:lineRule="auto"/>
        <w:jc w:val="both"/>
      </w:pPr>
      <w:r w:rsidRPr="00566CD5">
        <w:rPr>
          <w:b/>
        </w:rPr>
        <w:t xml:space="preserve">O PREFEITO MUNICIPAL DE </w:t>
      </w:r>
      <w:r w:rsidR="00566CD5" w:rsidRPr="00566CD5">
        <w:rPr>
          <w:b/>
        </w:rPr>
        <w:t>TOCANTÍNIA, ESTADO DO TOCANTINS</w:t>
      </w:r>
      <w:r w:rsidR="00C46C09" w:rsidRPr="00566CD5">
        <w:t>, no uso de suas atribuições legais, conferidas pela Lei Orgânica do Município e, tendo em vista as regras e princípios que disciplinam a administração pública impostos pelo artigo 37 e seus incisos da Constituição da República:</w:t>
      </w:r>
    </w:p>
    <w:p w:rsidR="00C46C09" w:rsidRPr="00566CD5" w:rsidRDefault="00C46C09" w:rsidP="00C46C09">
      <w:pPr>
        <w:spacing w:line="360" w:lineRule="auto"/>
        <w:jc w:val="both"/>
      </w:pPr>
    </w:p>
    <w:p w:rsidR="00600BB8" w:rsidRPr="00566CD5" w:rsidRDefault="00C46C09" w:rsidP="00C46C09">
      <w:pPr>
        <w:spacing w:line="360" w:lineRule="auto"/>
        <w:jc w:val="both"/>
      </w:pPr>
      <w:r w:rsidRPr="00566CD5">
        <w:rPr>
          <w:b/>
          <w:bCs/>
        </w:rPr>
        <w:t>CONSIDERANDO</w:t>
      </w:r>
      <w:r w:rsidRPr="00566CD5">
        <w:t xml:space="preserve"> </w:t>
      </w:r>
      <w:r w:rsidR="004F0812" w:rsidRPr="00566CD5">
        <w:t>a redução e controle</w:t>
      </w:r>
      <w:r w:rsidRPr="00566CD5">
        <w:t xml:space="preserve"> de casos na circunscrição do Município</w:t>
      </w:r>
      <w:r w:rsidR="004F0812" w:rsidRPr="00566CD5">
        <w:t>, em razão das políticas de saúde públicas adotadas pelo Poder Executivo local.</w:t>
      </w:r>
    </w:p>
    <w:p w:rsidR="004F0812" w:rsidRPr="00566CD5" w:rsidRDefault="004F0812" w:rsidP="00C46C09">
      <w:pPr>
        <w:spacing w:line="360" w:lineRule="auto"/>
        <w:jc w:val="both"/>
      </w:pPr>
    </w:p>
    <w:p w:rsidR="00C46C09" w:rsidRPr="00566CD5" w:rsidRDefault="00C46C09" w:rsidP="00C46C09">
      <w:pPr>
        <w:spacing w:line="360" w:lineRule="auto"/>
        <w:jc w:val="both"/>
      </w:pPr>
      <w:r w:rsidRPr="00566CD5">
        <w:rPr>
          <w:b/>
        </w:rPr>
        <w:t>CONSIDERANDO</w:t>
      </w:r>
      <w:r w:rsidRPr="00566CD5">
        <w:t xml:space="preserve"> a responsabilidade municipal quanto à preservação sanitária da municipalidade e da necessidade de adotar novas medidas a fim de garantir a saúde pública</w:t>
      </w:r>
      <w:r w:rsidR="004F0812" w:rsidRPr="00566CD5">
        <w:t xml:space="preserve"> de </w:t>
      </w:r>
      <w:proofErr w:type="gramStart"/>
      <w:r w:rsidR="004F0812" w:rsidRPr="00566CD5">
        <w:t>modo</w:t>
      </w:r>
      <w:proofErr w:type="gramEnd"/>
      <w:r w:rsidR="004F0812" w:rsidRPr="00566CD5">
        <w:t xml:space="preserve"> a, concomitante, preservar a econômica local</w:t>
      </w:r>
      <w:r w:rsidRPr="00566CD5">
        <w:t>;</w:t>
      </w:r>
    </w:p>
    <w:p w:rsidR="00FB5EAE" w:rsidRPr="00566CD5" w:rsidRDefault="00FB5EAE" w:rsidP="00C46C09">
      <w:pPr>
        <w:spacing w:line="360" w:lineRule="auto"/>
        <w:jc w:val="both"/>
      </w:pPr>
    </w:p>
    <w:p w:rsidR="00C46C09" w:rsidRPr="00566CD5" w:rsidRDefault="00C46C09" w:rsidP="00C46C09">
      <w:pPr>
        <w:spacing w:line="360" w:lineRule="auto"/>
        <w:jc w:val="both"/>
        <w:rPr>
          <w:b/>
          <w:bCs/>
          <w:u w:val="single"/>
        </w:rPr>
      </w:pPr>
      <w:r w:rsidRPr="00566CD5">
        <w:rPr>
          <w:b/>
          <w:bCs/>
          <w:u w:val="single"/>
        </w:rPr>
        <w:t>DECRETA:</w:t>
      </w:r>
    </w:p>
    <w:p w:rsidR="00C46C09" w:rsidRPr="00566CD5" w:rsidRDefault="00C46C09" w:rsidP="00C46C09">
      <w:pPr>
        <w:spacing w:line="360" w:lineRule="auto"/>
        <w:jc w:val="both"/>
        <w:rPr>
          <w:b/>
          <w:bCs/>
          <w:u w:val="single"/>
        </w:rPr>
      </w:pPr>
    </w:p>
    <w:p w:rsidR="00EB5B88" w:rsidRPr="00566CD5" w:rsidRDefault="00C46C09" w:rsidP="001F0A4B">
      <w:pPr>
        <w:pStyle w:val="NormalWeb"/>
      </w:pPr>
      <w:r w:rsidRPr="00566CD5">
        <w:rPr>
          <w:b/>
        </w:rPr>
        <w:t xml:space="preserve">Art. 1º </w:t>
      </w:r>
      <w:r w:rsidR="001F0A4B">
        <w:t>F</w:t>
      </w:r>
      <w:r w:rsidR="00EB5B88" w:rsidRPr="00566CD5">
        <w:t xml:space="preserve">ica </w:t>
      </w:r>
      <w:r w:rsidR="00EB5B88" w:rsidRPr="00566CD5">
        <w:rPr>
          <w:b/>
          <w:u w:val="single"/>
        </w:rPr>
        <w:t>facultado</w:t>
      </w:r>
      <w:r w:rsidR="001F0A4B">
        <w:t xml:space="preserve"> o uso de máscara na circunscrição do Município de Tocantínia.</w:t>
      </w:r>
    </w:p>
    <w:p w:rsidR="00EB5B88" w:rsidRPr="00566CD5" w:rsidRDefault="00EB5B88" w:rsidP="00EB5B8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EB5B88" w:rsidRPr="00566CD5" w:rsidRDefault="00EB5B88" w:rsidP="00EB5B8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66CD5">
        <w:rPr>
          <w:u w:val="single"/>
        </w:rPr>
        <w:t>Parágrafo único</w:t>
      </w:r>
      <w:r w:rsidRPr="00566CD5">
        <w:t>. A faculdade estabelecida neste art</w:t>
      </w:r>
      <w:r w:rsidR="001F0A4B">
        <w:t xml:space="preserve">igo somente não se aplica </w:t>
      </w:r>
      <w:proofErr w:type="gramStart"/>
      <w:r w:rsidR="001F0A4B">
        <w:t>ao  transporte</w:t>
      </w:r>
      <w:proofErr w:type="gramEnd"/>
      <w:r w:rsidR="001F0A4B">
        <w:t xml:space="preserve"> público, as</w:t>
      </w:r>
      <w:r w:rsidRPr="00566CD5">
        <w:t xml:space="preserve"> unidades hospitalares e de internação sendo obrigatório o uso de máscara de proteção facial para ingresso e permanência nesses locais, observada a idade mínima indicada para tanto, consoante dispuserem os protocolos de saúde vigentes.</w:t>
      </w:r>
    </w:p>
    <w:p w:rsidR="00EB5B88" w:rsidRPr="00566CD5" w:rsidRDefault="00EB5B88" w:rsidP="00C46C0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2C6988" w:rsidRPr="00566CD5" w:rsidRDefault="002C6988" w:rsidP="00C46C09">
      <w:pPr>
        <w:spacing w:line="360" w:lineRule="auto"/>
        <w:jc w:val="both"/>
      </w:pPr>
    </w:p>
    <w:p w:rsidR="00600BB8" w:rsidRPr="00566CD5" w:rsidRDefault="004551C0" w:rsidP="004551C0">
      <w:pPr>
        <w:spacing w:line="360" w:lineRule="auto"/>
        <w:jc w:val="both"/>
      </w:pPr>
      <w:r w:rsidRPr="00566CD5">
        <w:rPr>
          <w:b/>
        </w:rPr>
        <w:t xml:space="preserve">Art. </w:t>
      </w:r>
      <w:r w:rsidR="001F0A4B">
        <w:rPr>
          <w:b/>
        </w:rPr>
        <w:t>2</w:t>
      </w:r>
      <w:r w:rsidRPr="00566CD5">
        <w:rPr>
          <w:b/>
        </w:rPr>
        <w:t>º</w:t>
      </w:r>
      <w:r w:rsidRPr="00566CD5">
        <w:t xml:space="preserve"> - </w:t>
      </w:r>
      <w:r w:rsidR="00600BB8" w:rsidRPr="00566CD5">
        <w:t>O presente Decreto deverá ser publicado no Diário Oficial do Município, bem como encaminhado para a publicação na imprensa e, ainda, nos demais canais de comunicação visando informar o maior número de pessoas;</w:t>
      </w:r>
    </w:p>
    <w:p w:rsidR="00600BB8" w:rsidRPr="00566CD5" w:rsidRDefault="00600BB8" w:rsidP="004551C0">
      <w:pPr>
        <w:spacing w:line="360" w:lineRule="auto"/>
        <w:jc w:val="both"/>
      </w:pPr>
    </w:p>
    <w:p w:rsidR="004551C0" w:rsidRPr="00566CD5" w:rsidRDefault="00EB5B88" w:rsidP="004551C0">
      <w:pPr>
        <w:spacing w:line="360" w:lineRule="auto"/>
        <w:jc w:val="both"/>
        <w:rPr>
          <w:b/>
        </w:rPr>
      </w:pPr>
      <w:r w:rsidRPr="00566CD5">
        <w:rPr>
          <w:b/>
        </w:rPr>
        <w:t>Ar</w:t>
      </w:r>
      <w:r w:rsidR="001F0A4B">
        <w:rPr>
          <w:b/>
        </w:rPr>
        <w:t>t. 3</w:t>
      </w:r>
      <w:r w:rsidR="00600BB8" w:rsidRPr="00566CD5">
        <w:rPr>
          <w:b/>
        </w:rPr>
        <w:t>º</w:t>
      </w:r>
      <w:r w:rsidR="00600BB8" w:rsidRPr="00566CD5">
        <w:t xml:space="preserve"> </w:t>
      </w:r>
      <w:r w:rsidR="0037522A">
        <w:t xml:space="preserve">- </w:t>
      </w:r>
      <w:r w:rsidR="004551C0" w:rsidRPr="00566CD5">
        <w:t>As disposições prevista neste Decreto poderão ser suspensas, de acordo com o controle da crise, segundo os próximos boletins oficiais emitido</w:t>
      </w:r>
      <w:r w:rsidR="001F0A4B">
        <w:t>s pelos Órgãos de Saúde do Munic</w:t>
      </w:r>
      <w:r w:rsidR="004551C0" w:rsidRPr="00566CD5">
        <w:t>ípio, do Estado, e Organização Mundial de Saúde (OMS);</w:t>
      </w:r>
    </w:p>
    <w:p w:rsidR="004551C0" w:rsidRPr="00566CD5" w:rsidRDefault="004551C0" w:rsidP="00C46C09">
      <w:pPr>
        <w:spacing w:line="360" w:lineRule="auto"/>
        <w:jc w:val="both"/>
      </w:pPr>
    </w:p>
    <w:p w:rsidR="00C46C09" w:rsidRPr="00566CD5" w:rsidRDefault="001F0A4B" w:rsidP="00C46C09">
      <w:pPr>
        <w:spacing w:line="360" w:lineRule="auto"/>
        <w:jc w:val="both"/>
      </w:pPr>
      <w:r>
        <w:rPr>
          <w:b/>
        </w:rPr>
        <w:t>Art. 4</w:t>
      </w:r>
      <w:r w:rsidR="00C46C09" w:rsidRPr="00566CD5">
        <w:rPr>
          <w:b/>
        </w:rPr>
        <w:t>º</w:t>
      </w:r>
      <w:r w:rsidR="00C46C09" w:rsidRPr="00566CD5">
        <w:t xml:space="preserve"> - Este decreto </w:t>
      </w:r>
      <w:r w:rsidR="002C6988" w:rsidRPr="00566CD5">
        <w:t>terá vigência</w:t>
      </w:r>
      <w:r w:rsidR="003E0DAA" w:rsidRPr="00566CD5">
        <w:t xml:space="preserve"> na data de sua publicação</w:t>
      </w:r>
      <w:r w:rsidR="00C46C09" w:rsidRPr="00566CD5">
        <w:t>, podendo ser prorrogado</w:t>
      </w:r>
      <w:r w:rsidR="002C6988" w:rsidRPr="00566CD5">
        <w:t xml:space="preserve"> ou alterado</w:t>
      </w:r>
      <w:r w:rsidR="00C46C09" w:rsidRPr="00566CD5">
        <w:t xml:space="preserve"> de acordo com a</w:t>
      </w:r>
      <w:r w:rsidR="008D0B0C" w:rsidRPr="00566CD5">
        <w:t>s</w:t>
      </w:r>
      <w:r w:rsidR="00C46C09" w:rsidRPr="00566CD5">
        <w:t xml:space="preserve"> necessidades sanitárias.</w:t>
      </w:r>
    </w:p>
    <w:p w:rsidR="00C46C09" w:rsidRPr="00566CD5" w:rsidRDefault="00C46C09" w:rsidP="00C46C09">
      <w:pPr>
        <w:spacing w:line="360" w:lineRule="auto"/>
        <w:jc w:val="both"/>
      </w:pPr>
    </w:p>
    <w:p w:rsidR="00C46C09" w:rsidRPr="00566CD5" w:rsidRDefault="001F0A4B" w:rsidP="00C46C09">
      <w:pPr>
        <w:spacing w:line="360" w:lineRule="auto"/>
        <w:jc w:val="both"/>
      </w:pPr>
      <w:r>
        <w:rPr>
          <w:b/>
        </w:rPr>
        <w:t>Art. 5</w:t>
      </w:r>
      <w:r w:rsidRPr="001F0A4B">
        <w:rPr>
          <w:b/>
        </w:rPr>
        <w:t xml:space="preserve"> </w:t>
      </w:r>
      <w:r w:rsidRPr="00566CD5">
        <w:rPr>
          <w:b/>
        </w:rPr>
        <w:t>º</w:t>
      </w:r>
      <w:r w:rsidR="00C46C09" w:rsidRPr="00566CD5">
        <w:t xml:space="preserve"> - Ficam revoga</w:t>
      </w:r>
      <w:r w:rsidR="00FB5EAE" w:rsidRPr="00566CD5">
        <w:t>d</w:t>
      </w:r>
      <w:r w:rsidR="0037522A">
        <w:t>as as disposições em contrário.</w:t>
      </w:r>
    </w:p>
    <w:p w:rsidR="00C46C09" w:rsidRPr="00566CD5" w:rsidRDefault="0037522A" w:rsidP="00C46C09">
      <w:pPr>
        <w:pStyle w:val="Ttulo3"/>
        <w:tabs>
          <w:tab w:val="left" w:pos="708"/>
        </w:tabs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GABINETE DO PREFEITO, PODER EXECUTIVO MUNICIPAL DE TOCANTÍNIA, </w:t>
      </w:r>
      <w:r w:rsidRPr="003752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Estado do </w:t>
      </w:r>
      <w:r w:rsidR="00F1357E">
        <w:rPr>
          <w:rFonts w:ascii="Times New Roman" w:hAnsi="Times New Roman" w:cs="Times New Roman"/>
          <w:b w:val="0"/>
          <w:color w:val="auto"/>
          <w:sz w:val="24"/>
          <w:szCs w:val="24"/>
        </w:rPr>
        <w:t>Tocantins, aos 12 dias do mês de maio</w:t>
      </w:r>
      <w:r w:rsidRPr="0037522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2022.</w:t>
      </w:r>
    </w:p>
    <w:p w:rsidR="00C46C09" w:rsidRPr="00566CD5" w:rsidRDefault="00C46C09" w:rsidP="00C46C09">
      <w:pPr>
        <w:spacing w:line="360" w:lineRule="auto"/>
        <w:ind w:firstLine="1134"/>
        <w:jc w:val="both"/>
      </w:pPr>
    </w:p>
    <w:p w:rsidR="00C46C09" w:rsidRDefault="00C46C09" w:rsidP="00C46C09">
      <w:pPr>
        <w:tabs>
          <w:tab w:val="left" w:pos="7200"/>
        </w:tabs>
        <w:spacing w:before="120" w:after="120"/>
        <w:ind w:firstLine="708"/>
        <w:jc w:val="both"/>
      </w:pPr>
    </w:p>
    <w:p w:rsidR="0037522A" w:rsidRDefault="0037522A" w:rsidP="00C46C09">
      <w:pPr>
        <w:tabs>
          <w:tab w:val="left" w:pos="7200"/>
        </w:tabs>
        <w:spacing w:before="120" w:after="120"/>
        <w:ind w:firstLine="708"/>
        <w:jc w:val="both"/>
      </w:pPr>
    </w:p>
    <w:p w:rsidR="0037522A" w:rsidRPr="00566CD5" w:rsidRDefault="0037522A" w:rsidP="00C46C09">
      <w:pPr>
        <w:tabs>
          <w:tab w:val="left" w:pos="7200"/>
        </w:tabs>
        <w:spacing w:before="120" w:after="120"/>
        <w:ind w:firstLine="708"/>
        <w:jc w:val="both"/>
      </w:pPr>
    </w:p>
    <w:p w:rsidR="00C46C09" w:rsidRPr="0037522A" w:rsidRDefault="0037522A" w:rsidP="00C46C09">
      <w:pPr>
        <w:tabs>
          <w:tab w:val="left" w:pos="7200"/>
        </w:tabs>
        <w:spacing w:before="120" w:after="120"/>
        <w:jc w:val="center"/>
        <w:rPr>
          <w:b/>
        </w:rPr>
      </w:pPr>
      <w:r w:rsidRPr="0037522A">
        <w:rPr>
          <w:b/>
        </w:rPr>
        <w:t>MANOEL SILVINO GOMES NETO</w:t>
      </w:r>
    </w:p>
    <w:p w:rsidR="00CD7603" w:rsidRPr="00566CD5" w:rsidRDefault="00C46C09" w:rsidP="003E0DAA">
      <w:pPr>
        <w:tabs>
          <w:tab w:val="left" w:pos="0"/>
        </w:tabs>
        <w:spacing w:before="120" w:after="120"/>
        <w:jc w:val="center"/>
      </w:pPr>
      <w:r w:rsidRPr="00566CD5">
        <w:t>Prefeito Municipal</w:t>
      </w:r>
      <w:bookmarkStart w:id="0" w:name="_GoBack"/>
      <w:bookmarkEnd w:id="0"/>
    </w:p>
    <w:sectPr w:rsidR="00CD7603" w:rsidRPr="00566CD5" w:rsidSect="00C46C09">
      <w:headerReference w:type="default" r:id="rId7"/>
      <w:footerReference w:type="default" r:id="rId8"/>
      <w:pgSz w:w="11906" w:h="16838"/>
      <w:pgMar w:top="1701" w:right="1134" w:bottom="1560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EE1" w:rsidRDefault="00405EE1" w:rsidP="00401BD9">
      <w:r>
        <w:separator/>
      </w:r>
    </w:p>
  </w:endnote>
  <w:endnote w:type="continuationSeparator" w:id="0">
    <w:p w:rsidR="00405EE1" w:rsidRDefault="00405EE1" w:rsidP="004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2A" w:rsidRPr="00FD34F2" w:rsidRDefault="0037522A" w:rsidP="0037522A">
    <w:pPr>
      <w:pStyle w:val="Rodap"/>
    </w:pPr>
    <w:r w:rsidRPr="00FD34F2">
      <w:t>_________________________________________________________________________</w:t>
    </w:r>
  </w:p>
  <w:p w:rsidR="0037522A" w:rsidRPr="00FD34F2" w:rsidRDefault="0037522A" w:rsidP="0037522A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7522A" w:rsidRDefault="0037522A" w:rsidP="0037522A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rFonts w:eastAsia="Arial MT"/>
        <w:sz w:val="20"/>
        <w:szCs w:val="16"/>
      </w:rPr>
    </w:pPr>
    <w:r w:rsidRPr="00FD34F2">
      <w:rPr>
        <w:sz w:val="20"/>
        <w:szCs w:val="16"/>
      </w:rPr>
      <w:t>Tel./ Fax: (6</w:t>
    </w:r>
    <w:r>
      <w:rPr>
        <w:sz w:val="20"/>
        <w:szCs w:val="16"/>
      </w:rPr>
      <w:t>3) 3367-1516</w:t>
    </w:r>
    <w:r w:rsidRPr="00FD34F2">
      <w:rPr>
        <w:sz w:val="20"/>
        <w:szCs w:val="16"/>
      </w:rPr>
      <w:t xml:space="preserve"> - E-mail: </w:t>
    </w:r>
    <w:hyperlink r:id="rId1" w:history="1">
      <w:r w:rsidR="00F1357E" w:rsidRPr="008439B6">
        <w:rPr>
          <w:rStyle w:val="Hyperlink"/>
          <w:rFonts w:eastAsia="Arial MT"/>
          <w:sz w:val="20"/>
          <w:szCs w:val="16"/>
        </w:rPr>
        <w:t>tocantinia1720@gmail.com</w:t>
      </w:r>
    </w:hyperlink>
  </w:p>
  <w:p w:rsidR="00F1357E" w:rsidRPr="00FD34F2" w:rsidRDefault="00F1357E" w:rsidP="0037522A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</w:p>
  <w:p w:rsidR="0037522A" w:rsidRDefault="003752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EE1" w:rsidRDefault="00405EE1" w:rsidP="00401BD9">
      <w:r>
        <w:separator/>
      </w:r>
    </w:p>
  </w:footnote>
  <w:footnote w:type="continuationSeparator" w:id="0">
    <w:p w:rsidR="00405EE1" w:rsidRDefault="00405EE1" w:rsidP="0040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B64" w:rsidRDefault="008F1D96" w:rsidP="00734B64">
    <w:pPr>
      <w:jc w:val="center"/>
      <w:rPr>
        <w:rFonts w:ascii="Calibri" w:eastAsia="Calibri" w:hAnsi="Calibri" w:cs="Calibri"/>
        <w:noProof/>
      </w:rPr>
    </w:pPr>
    <w:r>
      <w:rPr>
        <w:rFonts w:ascii="Calibri" w:eastAsia="Calibri" w:hAnsi="Calibri" w:cs="Calibri"/>
        <w:noProof/>
      </w:rPr>
      <w:drawing>
        <wp:inline distT="0" distB="0" distL="0" distR="0">
          <wp:extent cx="991235" cy="947420"/>
          <wp:effectExtent l="0" t="0" r="0" b="5080"/>
          <wp:docPr id="1" name="Imagem 1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6CD5" w:rsidRPr="00566CD5" w:rsidRDefault="00566CD5" w:rsidP="00734B64">
    <w:pPr>
      <w:jc w:val="center"/>
      <w:rPr>
        <w:rFonts w:eastAsia="Calibri"/>
        <w:b/>
        <w:noProof/>
      </w:rPr>
    </w:pPr>
    <w:r w:rsidRPr="00566CD5">
      <w:rPr>
        <w:rFonts w:eastAsia="Calibri"/>
        <w:b/>
        <w:noProof/>
      </w:rPr>
      <w:t>ESTADO DO TOCANTINS</w:t>
    </w:r>
  </w:p>
  <w:p w:rsidR="00566CD5" w:rsidRPr="00566CD5" w:rsidRDefault="0037522A" w:rsidP="00734B64">
    <w:pPr>
      <w:jc w:val="center"/>
      <w:rPr>
        <w:rFonts w:eastAsia="Calibri"/>
        <w:b/>
        <w:noProof/>
      </w:rPr>
    </w:pPr>
    <w:r>
      <w:rPr>
        <w:rFonts w:eastAsia="Calibri"/>
        <w:b/>
        <w:noProof/>
      </w:rPr>
      <w:t xml:space="preserve">PODER EXECUTIVO </w:t>
    </w:r>
    <w:r w:rsidR="00566CD5" w:rsidRPr="00566CD5">
      <w:rPr>
        <w:rFonts w:eastAsia="Calibri"/>
        <w:b/>
        <w:noProof/>
      </w:rPr>
      <w:t>MUNICIPAL DE TOCANTÍNIA</w:t>
    </w:r>
  </w:p>
  <w:p w:rsidR="00566CD5" w:rsidRDefault="00566CD5" w:rsidP="00734B64">
    <w:pPr>
      <w:jc w:val="center"/>
      <w:rPr>
        <w:rFonts w:eastAsia="Calibri"/>
        <w:b/>
        <w:noProof/>
      </w:rPr>
    </w:pPr>
    <w:r w:rsidRPr="00566CD5">
      <w:rPr>
        <w:rFonts w:eastAsia="Calibri"/>
        <w:b/>
        <w:noProof/>
      </w:rPr>
      <w:t>Gabinete do Prefeito</w:t>
    </w:r>
  </w:p>
  <w:p w:rsidR="00566CD5" w:rsidRPr="00566CD5" w:rsidRDefault="00566CD5" w:rsidP="00734B64">
    <w:pPr>
      <w:jc w:val="center"/>
      <w:rPr>
        <w:rFonts w:eastAsia="Calibri"/>
        <w:b/>
      </w:rPr>
    </w:pPr>
    <w:r>
      <w:rPr>
        <w:rFonts w:eastAsia="Calibri"/>
        <w:b/>
        <w:noProof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B3638"/>
    <w:multiLevelType w:val="hybridMultilevel"/>
    <w:tmpl w:val="3894F740"/>
    <w:lvl w:ilvl="0" w:tplc="F79248E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:center;mso-width-percent:400;mso-height-percent:200;mso-width-relative:margin;mso-height-relative:margin" fill="f" fillcolor="white">
      <v:fill color="white"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B1"/>
    <w:rsid w:val="00024EDB"/>
    <w:rsid w:val="00025C50"/>
    <w:rsid w:val="0003035D"/>
    <w:rsid w:val="00064C33"/>
    <w:rsid w:val="000A7CEC"/>
    <w:rsid w:val="000B6E77"/>
    <w:rsid w:val="000C4F80"/>
    <w:rsid w:val="00115239"/>
    <w:rsid w:val="0012113D"/>
    <w:rsid w:val="00125AE0"/>
    <w:rsid w:val="00134F6F"/>
    <w:rsid w:val="001374C5"/>
    <w:rsid w:val="00147D19"/>
    <w:rsid w:val="001526CA"/>
    <w:rsid w:val="00172502"/>
    <w:rsid w:val="00183AD2"/>
    <w:rsid w:val="00197009"/>
    <w:rsid w:val="001A27C2"/>
    <w:rsid w:val="001A3173"/>
    <w:rsid w:val="001A3AD5"/>
    <w:rsid w:val="001B5D8E"/>
    <w:rsid w:val="001D07E4"/>
    <w:rsid w:val="001E3DF1"/>
    <w:rsid w:val="001F0A4B"/>
    <w:rsid w:val="002178D4"/>
    <w:rsid w:val="00231565"/>
    <w:rsid w:val="00245F2D"/>
    <w:rsid w:val="00247246"/>
    <w:rsid w:val="002650E2"/>
    <w:rsid w:val="002702A2"/>
    <w:rsid w:val="00270A8E"/>
    <w:rsid w:val="00295C3B"/>
    <w:rsid w:val="002A02B0"/>
    <w:rsid w:val="002A318C"/>
    <w:rsid w:val="002A7C5B"/>
    <w:rsid w:val="002B2F30"/>
    <w:rsid w:val="002B5868"/>
    <w:rsid w:val="002C6988"/>
    <w:rsid w:val="003131ED"/>
    <w:rsid w:val="0031575A"/>
    <w:rsid w:val="00323948"/>
    <w:rsid w:val="00326F16"/>
    <w:rsid w:val="00337F2A"/>
    <w:rsid w:val="0034462D"/>
    <w:rsid w:val="003542D6"/>
    <w:rsid w:val="0037522A"/>
    <w:rsid w:val="0037694A"/>
    <w:rsid w:val="003878AA"/>
    <w:rsid w:val="003A0A3D"/>
    <w:rsid w:val="003A0B0F"/>
    <w:rsid w:val="003A377C"/>
    <w:rsid w:val="003D1AF2"/>
    <w:rsid w:val="003D4E6B"/>
    <w:rsid w:val="003E0DAA"/>
    <w:rsid w:val="003F1E0F"/>
    <w:rsid w:val="00401578"/>
    <w:rsid w:val="00401BD9"/>
    <w:rsid w:val="00405EE1"/>
    <w:rsid w:val="00410A45"/>
    <w:rsid w:val="00413FE8"/>
    <w:rsid w:val="0044268A"/>
    <w:rsid w:val="004508E4"/>
    <w:rsid w:val="004551C0"/>
    <w:rsid w:val="00465A93"/>
    <w:rsid w:val="00470F2B"/>
    <w:rsid w:val="00481D07"/>
    <w:rsid w:val="00482D62"/>
    <w:rsid w:val="004A7FBB"/>
    <w:rsid w:val="004B67C6"/>
    <w:rsid w:val="004C5C72"/>
    <w:rsid w:val="004D0B2F"/>
    <w:rsid w:val="004D28C8"/>
    <w:rsid w:val="004D67F9"/>
    <w:rsid w:val="004F0812"/>
    <w:rsid w:val="004F3F01"/>
    <w:rsid w:val="004F76C7"/>
    <w:rsid w:val="00526515"/>
    <w:rsid w:val="00566CD5"/>
    <w:rsid w:val="00577A45"/>
    <w:rsid w:val="0058274A"/>
    <w:rsid w:val="005A0CAD"/>
    <w:rsid w:val="005A2E1F"/>
    <w:rsid w:val="005B37AF"/>
    <w:rsid w:val="005C1DE9"/>
    <w:rsid w:val="005C5472"/>
    <w:rsid w:val="005D72A0"/>
    <w:rsid w:val="005E7739"/>
    <w:rsid w:val="00600BB8"/>
    <w:rsid w:val="00616004"/>
    <w:rsid w:val="006472FD"/>
    <w:rsid w:val="006502AB"/>
    <w:rsid w:val="00652D16"/>
    <w:rsid w:val="00666ECC"/>
    <w:rsid w:val="00685194"/>
    <w:rsid w:val="006D744E"/>
    <w:rsid w:val="00706193"/>
    <w:rsid w:val="00734B64"/>
    <w:rsid w:val="00742F27"/>
    <w:rsid w:val="007506D4"/>
    <w:rsid w:val="00753488"/>
    <w:rsid w:val="00774739"/>
    <w:rsid w:val="00774CBE"/>
    <w:rsid w:val="00792B25"/>
    <w:rsid w:val="00795DA0"/>
    <w:rsid w:val="007B3BCB"/>
    <w:rsid w:val="007D794B"/>
    <w:rsid w:val="007F150E"/>
    <w:rsid w:val="00835B84"/>
    <w:rsid w:val="008527A4"/>
    <w:rsid w:val="00863FB1"/>
    <w:rsid w:val="00863FE4"/>
    <w:rsid w:val="00870BA1"/>
    <w:rsid w:val="008721CB"/>
    <w:rsid w:val="008802F6"/>
    <w:rsid w:val="00883AF4"/>
    <w:rsid w:val="00886B46"/>
    <w:rsid w:val="008B167F"/>
    <w:rsid w:val="008B59B2"/>
    <w:rsid w:val="008C4430"/>
    <w:rsid w:val="008C5E7E"/>
    <w:rsid w:val="008D0B0C"/>
    <w:rsid w:val="008D0EF9"/>
    <w:rsid w:val="008E1F7F"/>
    <w:rsid w:val="008E366B"/>
    <w:rsid w:val="008E6CF1"/>
    <w:rsid w:val="008E7B45"/>
    <w:rsid w:val="008F1D96"/>
    <w:rsid w:val="008F2BFC"/>
    <w:rsid w:val="008F43F4"/>
    <w:rsid w:val="008F585E"/>
    <w:rsid w:val="0090794A"/>
    <w:rsid w:val="00912D7E"/>
    <w:rsid w:val="0091333C"/>
    <w:rsid w:val="009410AC"/>
    <w:rsid w:val="00946482"/>
    <w:rsid w:val="0095495C"/>
    <w:rsid w:val="00962EB9"/>
    <w:rsid w:val="009A75DE"/>
    <w:rsid w:val="009A7E76"/>
    <w:rsid w:val="009D18DB"/>
    <w:rsid w:val="009D4453"/>
    <w:rsid w:val="009D5C77"/>
    <w:rsid w:val="009D6868"/>
    <w:rsid w:val="009D7900"/>
    <w:rsid w:val="009D7DBB"/>
    <w:rsid w:val="009E0A8A"/>
    <w:rsid w:val="009F7B2D"/>
    <w:rsid w:val="00A037B6"/>
    <w:rsid w:val="00A21088"/>
    <w:rsid w:val="00A25973"/>
    <w:rsid w:val="00A3026A"/>
    <w:rsid w:val="00A55E27"/>
    <w:rsid w:val="00A67F64"/>
    <w:rsid w:val="00A7102D"/>
    <w:rsid w:val="00A72624"/>
    <w:rsid w:val="00A776DB"/>
    <w:rsid w:val="00A8744D"/>
    <w:rsid w:val="00A91425"/>
    <w:rsid w:val="00AC2597"/>
    <w:rsid w:val="00AD2DC4"/>
    <w:rsid w:val="00AE783B"/>
    <w:rsid w:val="00B05C4E"/>
    <w:rsid w:val="00B10A6A"/>
    <w:rsid w:val="00B23319"/>
    <w:rsid w:val="00B25361"/>
    <w:rsid w:val="00B27714"/>
    <w:rsid w:val="00B47061"/>
    <w:rsid w:val="00B56169"/>
    <w:rsid w:val="00B60D72"/>
    <w:rsid w:val="00B659DA"/>
    <w:rsid w:val="00B950D4"/>
    <w:rsid w:val="00BB342F"/>
    <w:rsid w:val="00BB7E89"/>
    <w:rsid w:val="00BF1325"/>
    <w:rsid w:val="00BF3AB8"/>
    <w:rsid w:val="00C31237"/>
    <w:rsid w:val="00C42735"/>
    <w:rsid w:val="00C42F0B"/>
    <w:rsid w:val="00C46C09"/>
    <w:rsid w:val="00C475B1"/>
    <w:rsid w:val="00C51AC5"/>
    <w:rsid w:val="00C6059C"/>
    <w:rsid w:val="00C6369C"/>
    <w:rsid w:val="00C72B29"/>
    <w:rsid w:val="00C95365"/>
    <w:rsid w:val="00CC7B98"/>
    <w:rsid w:val="00CD7603"/>
    <w:rsid w:val="00CF3975"/>
    <w:rsid w:val="00CF3C15"/>
    <w:rsid w:val="00CF7F1B"/>
    <w:rsid w:val="00D2459F"/>
    <w:rsid w:val="00D32E01"/>
    <w:rsid w:val="00D34F96"/>
    <w:rsid w:val="00D37BEE"/>
    <w:rsid w:val="00D65469"/>
    <w:rsid w:val="00D82D1A"/>
    <w:rsid w:val="00DE1237"/>
    <w:rsid w:val="00DF5142"/>
    <w:rsid w:val="00DF7659"/>
    <w:rsid w:val="00E01487"/>
    <w:rsid w:val="00E25106"/>
    <w:rsid w:val="00E25C4D"/>
    <w:rsid w:val="00E26852"/>
    <w:rsid w:val="00E5104F"/>
    <w:rsid w:val="00E62340"/>
    <w:rsid w:val="00E74A87"/>
    <w:rsid w:val="00E92D65"/>
    <w:rsid w:val="00EB596C"/>
    <w:rsid w:val="00EB5B88"/>
    <w:rsid w:val="00ED4C77"/>
    <w:rsid w:val="00EE44C9"/>
    <w:rsid w:val="00EE464C"/>
    <w:rsid w:val="00F00A14"/>
    <w:rsid w:val="00F01863"/>
    <w:rsid w:val="00F1357E"/>
    <w:rsid w:val="00F20491"/>
    <w:rsid w:val="00F42062"/>
    <w:rsid w:val="00F458AC"/>
    <w:rsid w:val="00F65C54"/>
    <w:rsid w:val="00F6745D"/>
    <w:rsid w:val="00F7066E"/>
    <w:rsid w:val="00F71F66"/>
    <w:rsid w:val="00FA1CB1"/>
    <w:rsid w:val="00FA3DD5"/>
    <w:rsid w:val="00FB3EE6"/>
    <w:rsid w:val="00FB5EAE"/>
    <w:rsid w:val="00FB7FD9"/>
    <w:rsid w:val="00FD0924"/>
    <w:rsid w:val="00FE04F8"/>
    <w:rsid w:val="00FF082E"/>
    <w:rsid w:val="00FF24D4"/>
    <w:rsid w:val="00FF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width-percent:400;mso-height-percent:200;mso-width-relative:margin;mso-height-relative:margin" fill="f" fillcolor="white">
      <v:fill color="white"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EAA967FF-468D-4BFB-89C6-1CFC8B12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113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4B64"/>
    <w:pPr>
      <w:keepNext/>
      <w:jc w:val="center"/>
      <w:outlineLvl w:val="1"/>
    </w:pPr>
    <w:rPr>
      <w:rFonts w:eastAsiaTheme="minorHAnsi"/>
      <w:b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6C0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A7262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75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5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75B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75B1"/>
  </w:style>
  <w:style w:type="paragraph" w:styleId="Ttulo">
    <w:name w:val="Title"/>
    <w:basedOn w:val="Normal"/>
    <w:link w:val="TtuloChar"/>
    <w:qFormat/>
    <w:rsid w:val="00C475B1"/>
    <w:pPr>
      <w:jc w:val="center"/>
    </w:pPr>
    <w:rPr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475B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BD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01BD9"/>
  </w:style>
  <w:style w:type="table" w:styleId="Tabelacomgrade">
    <w:name w:val="Table Grid"/>
    <w:basedOn w:val="Tabelanormal"/>
    <w:uiPriority w:val="59"/>
    <w:rsid w:val="00401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2A02B0"/>
  </w:style>
  <w:style w:type="character" w:styleId="Forte">
    <w:name w:val="Strong"/>
    <w:basedOn w:val="Fontepargpadro"/>
    <w:uiPriority w:val="22"/>
    <w:qFormat/>
    <w:rsid w:val="002A02B0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2B0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02B0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A02B0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02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2A02B0"/>
    <w:pPr>
      <w:spacing w:before="100" w:beforeAutospacing="1" w:after="100" w:afterAutospacing="1"/>
    </w:pPr>
  </w:style>
  <w:style w:type="character" w:customStyle="1" w:styleId="Ttulo8Char">
    <w:name w:val="Título 8 Char"/>
    <w:basedOn w:val="Fontepargpadro"/>
    <w:link w:val="Ttulo8"/>
    <w:uiPriority w:val="9"/>
    <w:rsid w:val="00A72624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A7C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7C5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7C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7C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7C5B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410A4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76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211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34B64"/>
    <w:rPr>
      <w:rFonts w:ascii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6C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37522A"/>
    <w:rPr>
      <w:color w:val="0000FF" w:themeColor="hyperlink"/>
      <w:u w:val="single"/>
    </w:rPr>
  </w:style>
  <w:style w:type="paragraph" w:customStyle="1" w:styleId="Rodap1">
    <w:name w:val="Rodapé1"/>
    <w:basedOn w:val="Normal"/>
    <w:rsid w:val="0037522A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Gabinete</cp:lastModifiedBy>
  <cp:revision>2</cp:revision>
  <cp:lastPrinted>2022-05-12T17:28:00Z</cp:lastPrinted>
  <dcterms:created xsi:type="dcterms:W3CDTF">2022-05-12T17:45:00Z</dcterms:created>
  <dcterms:modified xsi:type="dcterms:W3CDTF">2022-05-12T17:45:00Z</dcterms:modified>
</cp:coreProperties>
</file>