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070, de 24 de junho de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40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“Dispõe sobre a nomeação de Conselheiro Tutelar do Município de Tocantínia-TO,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Lei Municipal nº 498/2015, 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Decreto n° 069/2022 de 24 de junho de 2022, onde exonera a pedido o Senhor Gabriel Bezerra de Souza da função de Conselheiro Tutelar.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Edital nº 06/2019 do CMDCA-Conselho Municipal dos Direitos da Criança e do Adolescente de Tocantínia-TO, no qual divulga a relação dos eleitos e seus respectivos suplentes, no Processo de Escolha dos Conselheiros Tutelares de Tocantínia.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DECRETA: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ind w:firstLine="709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1º -</w:t>
      </w:r>
      <w:r w:rsidDel="00000000" w:rsidR="00000000" w:rsidRPr="00000000">
        <w:rPr>
          <w:vertAlign w:val="baseline"/>
          <w:rtl w:val="0"/>
        </w:rPr>
        <w:t xml:space="preserve"> Fica nomeada a Senhora</w:t>
      </w:r>
      <w:r w:rsidDel="00000000" w:rsidR="00000000" w:rsidRPr="00000000">
        <w:rPr>
          <w:b w:val="1"/>
          <w:vertAlign w:val="baseline"/>
          <w:rtl w:val="0"/>
        </w:rPr>
        <w:t xml:space="preserve">, RAGLEIDE ALVES DA SILVA SOUZA, </w:t>
      </w:r>
      <w:r w:rsidDel="00000000" w:rsidR="00000000" w:rsidRPr="00000000">
        <w:rPr>
          <w:vertAlign w:val="baseline"/>
          <w:rtl w:val="0"/>
        </w:rPr>
        <w:t xml:space="preserve">inscrita no CPF nº 794.837.391-87, para assumir definitivamente a Função de Conselheira Tutelar de Tocantínia.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vertAlign w:val="baseline"/>
          <w:rtl w:val="0"/>
        </w:rPr>
        <w:t xml:space="preserve"> -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Este Decreto tem efeitos retroagidos ao dia 22 de junho de 2022.</w:t>
      </w:r>
    </w:p>
    <w:p w:rsidR="00000000" w:rsidDel="00000000" w:rsidP="00000000" w:rsidRDefault="00000000" w:rsidRPr="00000000" w14:paraId="0000000F">
      <w:pPr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vertAlign w:val="baseline"/>
          <w:rtl w:val="0"/>
        </w:rPr>
        <w:t xml:space="preserve">Fica notificado o setor 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 MUNICIPAL DE TOCANTÍNIA-TO,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24 dias do mês de junho de 2022.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5135"/>
        </w:tabs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4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HG1i3eaykEIC8BpDriD9On7LTA==">AMUW2mX0Uzlkg3KWlZiRhPjOvR6Glns2/4n4lrX0WPbs3AP/i3B4ek3qkMh9uHEC/v3YqLVoC9UQ8jFqoaL8f/IP6sZV+2Xi2W8E2TfbrpOM8/VQvRFo+ig=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2022-06-28T12:42:00Z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